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4932" w14:textId="3DC6CF8B" w:rsidR="002C400E" w:rsidRPr="001049AF" w:rsidRDefault="002C400E" w:rsidP="001049AF">
      <w:pPr>
        <w:jc w:val="center"/>
        <w:rPr>
          <w:rFonts w:cstheme="minorHAnsi"/>
          <w:b/>
          <w:bCs/>
          <w:sz w:val="28"/>
          <w:szCs w:val="28"/>
          <w:lang w:val="en-US"/>
        </w:rPr>
      </w:pPr>
      <w:proofErr w:type="spellStart"/>
      <w:r w:rsidRPr="001049AF">
        <w:rPr>
          <w:rFonts w:cstheme="minorHAnsi"/>
          <w:b/>
          <w:bCs/>
          <w:sz w:val="28"/>
          <w:szCs w:val="28"/>
          <w:lang w:val="en-US"/>
        </w:rPr>
        <w:t>Chayora</w:t>
      </w:r>
      <w:proofErr w:type="spellEnd"/>
      <w:r w:rsidRPr="001049AF">
        <w:rPr>
          <w:rFonts w:cstheme="minorHAnsi"/>
          <w:b/>
          <w:bCs/>
          <w:sz w:val="28"/>
          <w:szCs w:val="28"/>
          <w:lang w:val="en-US"/>
        </w:rPr>
        <w:t xml:space="preserve"> Unveils New Beijing Office </w:t>
      </w:r>
      <w:r w:rsidR="007E5380" w:rsidRPr="001049AF">
        <w:rPr>
          <w:rFonts w:cstheme="minorHAnsi"/>
          <w:b/>
          <w:bCs/>
          <w:sz w:val="28"/>
          <w:szCs w:val="28"/>
          <w:lang w:val="en-US"/>
        </w:rPr>
        <w:t>as it Continues to Invest and Expand its Presence in China</w:t>
      </w:r>
    </w:p>
    <w:p w14:paraId="4FB243E6" w14:textId="74060C5F" w:rsidR="00D2674F" w:rsidRDefault="00D2674F" w:rsidP="001049AF">
      <w:pPr>
        <w:rPr>
          <w:rFonts w:cstheme="minorHAnsi"/>
          <w:b/>
          <w:bCs/>
          <w:sz w:val="22"/>
          <w:szCs w:val="22"/>
          <w:lang w:val="en-US"/>
        </w:rPr>
      </w:pPr>
    </w:p>
    <w:p w14:paraId="3D69D42D" w14:textId="08F8B6A9" w:rsidR="001049AF" w:rsidRPr="003A7C1C" w:rsidRDefault="001049AF" w:rsidP="003A7C1C">
      <w:pPr>
        <w:jc w:val="center"/>
        <w:rPr>
          <w:rFonts w:cstheme="minorHAnsi"/>
          <w:i/>
          <w:iCs/>
          <w:sz w:val="22"/>
          <w:szCs w:val="22"/>
          <w:lang w:val="en-US"/>
        </w:rPr>
      </w:pPr>
      <w:r w:rsidRPr="003A7C1C">
        <w:rPr>
          <w:rFonts w:cstheme="minorHAnsi"/>
          <w:i/>
          <w:iCs/>
          <w:sz w:val="22"/>
          <w:szCs w:val="22"/>
          <w:lang w:val="en-US"/>
        </w:rPr>
        <w:t xml:space="preserve">Complementing recent news of the opening of its Shanghai data center campus and introducing a new leadership team, </w:t>
      </w:r>
      <w:proofErr w:type="spellStart"/>
      <w:r w:rsidRPr="003A7C1C">
        <w:rPr>
          <w:rFonts w:cstheme="minorHAnsi"/>
          <w:i/>
          <w:iCs/>
          <w:sz w:val="22"/>
          <w:szCs w:val="22"/>
          <w:lang w:val="en-US"/>
        </w:rPr>
        <w:t>Chayora</w:t>
      </w:r>
      <w:proofErr w:type="spellEnd"/>
      <w:r w:rsidRPr="003A7C1C">
        <w:rPr>
          <w:rFonts w:cstheme="minorHAnsi"/>
          <w:i/>
          <w:iCs/>
          <w:sz w:val="22"/>
          <w:szCs w:val="22"/>
          <w:lang w:val="en-US"/>
        </w:rPr>
        <w:t xml:space="preserve"> continues to invest in the people and facilities necessary to grow a premium data center platform serving </w:t>
      </w:r>
      <w:proofErr w:type="gramStart"/>
      <w:r w:rsidRPr="003A7C1C">
        <w:rPr>
          <w:rFonts w:cstheme="minorHAnsi"/>
          <w:i/>
          <w:iCs/>
          <w:sz w:val="22"/>
          <w:szCs w:val="22"/>
          <w:lang w:val="en-US"/>
        </w:rPr>
        <w:t>China</w:t>
      </w:r>
      <w:proofErr w:type="gramEnd"/>
    </w:p>
    <w:p w14:paraId="5D4CC6E7" w14:textId="77777777" w:rsidR="001049AF" w:rsidRDefault="001049AF" w:rsidP="001049AF">
      <w:pPr>
        <w:rPr>
          <w:rFonts w:cstheme="minorHAnsi"/>
          <w:b/>
          <w:bCs/>
          <w:sz w:val="22"/>
          <w:szCs w:val="22"/>
          <w:lang w:val="en-US"/>
        </w:rPr>
      </w:pPr>
    </w:p>
    <w:p w14:paraId="262CA1BF" w14:textId="1945E24C" w:rsidR="00866F6C" w:rsidRDefault="00866F6C" w:rsidP="00866F6C">
      <w:pPr>
        <w:jc w:val="center"/>
        <w:rPr>
          <w:rFonts w:cstheme="minorHAnsi"/>
          <w:b/>
          <w:bCs/>
          <w:sz w:val="22"/>
          <w:szCs w:val="22"/>
          <w:lang w:val="en-US"/>
        </w:rPr>
      </w:pPr>
      <w:r>
        <w:rPr>
          <w:rFonts w:cstheme="minorHAnsi"/>
          <w:noProof/>
          <w:color w:val="4472C4" w:themeColor="accent1"/>
          <w:sz w:val="22"/>
          <w:szCs w:val="22"/>
          <w:lang w:val="en-US"/>
        </w:rPr>
        <w:drawing>
          <wp:inline distT="0" distB="0" distL="0" distR="0" wp14:anchorId="29074325" wp14:editId="209C4801">
            <wp:extent cx="3854153" cy="2167818"/>
            <wp:effectExtent l="0" t="0" r="0" b="4445"/>
            <wp:docPr id="535180137" name="Picture 2" descr="A person holding a red clot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180137" name="Picture 2" descr="A person holding a red cloth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306" cy="224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EC5F6" w14:textId="07890754" w:rsidR="00866F6C" w:rsidRPr="00D22F2F" w:rsidRDefault="00D22F2F" w:rsidP="00866F6C">
      <w:pPr>
        <w:jc w:val="center"/>
        <w:rPr>
          <w:rFonts w:cstheme="minorHAnsi"/>
          <w:color w:val="7B7B7B" w:themeColor="accent3" w:themeShade="BF"/>
          <w:sz w:val="18"/>
          <w:szCs w:val="18"/>
          <w:lang w:val="en-US"/>
        </w:rPr>
      </w:pPr>
      <w:proofErr w:type="spellStart"/>
      <w:r w:rsidRPr="00D22F2F">
        <w:rPr>
          <w:rFonts w:cstheme="minorHAnsi"/>
          <w:color w:val="7B7B7B" w:themeColor="accent3" w:themeShade="BF"/>
          <w:sz w:val="18"/>
          <w:szCs w:val="18"/>
          <w:lang w:val="en-US"/>
        </w:rPr>
        <w:t>Chayora's</w:t>
      </w:r>
      <w:proofErr w:type="spellEnd"/>
      <w:r w:rsidRPr="00D22F2F">
        <w:rPr>
          <w:rFonts w:cstheme="minorHAnsi"/>
          <w:color w:val="7B7B7B" w:themeColor="accent3" w:themeShade="BF"/>
          <w:sz w:val="18"/>
          <w:szCs w:val="18"/>
          <w:lang w:val="en-US"/>
        </w:rPr>
        <w:t xml:space="preserve"> CEO, James Wei (left) and CFO, Rodger Du (right) at the ribbon-cutting ceremony of </w:t>
      </w:r>
      <w:proofErr w:type="spellStart"/>
      <w:r w:rsidRPr="00D22F2F">
        <w:rPr>
          <w:rFonts w:cstheme="minorHAnsi"/>
          <w:color w:val="7B7B7B" w:themeColor="accent3" w:themeShade="BF"/>
          <w:sz w:val="18"/>
          <w:szCs w:val="18"/>
          <w:lang w:val="en-US"/>
        </w:rPr>
        <w:t>Chayora's</w:t>
      </w:r>
      <w:proofErr w:type="spellEnd"/>
      <w:r w:rsidRPr="00D22F2F">
        <w:rPr>
          <w:rFonts w:cstheme="minorHAnsi"/>
          <w:color w:val="7B7B7B" w:themeColor="accent3" w:themeShade="BF"/>
          <w:sz w:val="18"/>
          <w:szCs w:val="18"/>
          <w:lang w:val="en-US"/>
        </w:rPr>
        <w:t xml:space="preserve"> New Beijing Office</w:t>
      </w:r>
    </w:p>
    <w:p w14:paraId="0F5CB391" w14:textId="77777777" w:rsidR="00866F6C" w:rsidRPr="001049AF" w:rsidRDefault="00866F6C" w:rsidP="001049AF">
      <w:pPr>
        <w:rPr>
          <w:rFonts w:cstheme="minorHAnsi" w:hint="eastAsia"/>
          <w:b/>
          <w:bCs/>
          <w:sz w:val="22"/>
          <w:szCs w:val="22"/>
          <w:lang w:val="en-US"/>
        </w:rPr>
      </w:pPr>
    </w:p>
    <w:p w14:paraId="0C3D1E32" w14:textId="57C3A28A" w:rsidR="004231D7" w:rsidRPr="007C4988" w:rsidRDefault="004231D7" w:rsidP="006D7B7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7C4988">
        <w:rPr>
          <w:rStyle w:val="Strong"/>
          <w:rFonts w:asciiTheme="minorHAnsi" w:hAnsiTheme="minorHAnsi" w:cstheme="minorHAnsi"/>
          <w:color w:val="0E101A"/>
          <w:sz w:val="22"/>
          <w:szCs w:val="22"/>
        </w:rPr>
        <w:t>Hong Kong – July 3, 2023 - </w:t>
      </w:r>
      <w:proofErr w:type="spellStart"/>
      <w:r>
        <w:fldChar w:fldCharType="begin"/>
      </w:r>
      <w:r>
        <w:instrText>HYPERLINK "https://chayora.com/" \t "_blank"</w:instrText>
      </w:r>
      <w:r>
        <w:fldChar w:fldCharType="separate"/>
      </w:r>
      <w:r w:rsidRPr="007C4988">
        <w:rPr>
          <w:rStyle w:val="Hyperlink"/>
          <w:rFonts w:asciiTheme="minorHAnsi" w:hAnsiTheme="minorHAnsi" w:cstheme="minorHAnsi"/>
          <w:color w:val="4A6EE0"/>
          <w:sz w:val="22"/>
          <w:szCs w:val="22"/>
        </w:rPr>
        <w:t>Chayora</w:t>
      </w:r>
      <w:proofErr w:type="spellEnd"/>
      <w:r w:rsidRPr="007C4988">
        <w:rPr>
          <w:rStyle w:val="Hyperlink"/>
          <w:rFonts w:asciiTheme="minorHAnsi" w:hAnsiTheme="minorHAnsi" w:cstheme="minorHAnsi"/>
          <w:color w:val="4A6EE0"/>
          <w:sz w:val="22"/>
          <w:szCs w:val="22"/>
        </w:rPr>
        <w:t xml:space="preserve"> Limited</w:t>
      </w:r>
      <w:r>
        <w:rPr>
          <w:rStyle w:val="Hyperlink"/>
          <w:rFonts w:asciiTheme="minorHAnsi" w:hAnsiTheme="minorHAnsi" w:cstheme="minorHAnsi"/>
          <w:color w:val="4A6EE0"/>
          <w:sz w:val="22"/>
          <w:szCs w:val="22"/>
        </w:rPr>
        <w:fldChar w:fldCharType="end"/>
      </w:r>
      <w:r w:rsidRPr="007C4988">
        <w:rPr>
          <w:rFonts w:asciiTheme="minorHAnsi" w:hAnsiTheme="minorHAnsi" w:cstheme="minorHAnsi"/>
          <w:color w:val="0E101A"/>
          <w:sz w:val="22"/>
          <w:szCs w:val="22"/>
        </w:rPr>
        <w:t>, a</w:t>
      </w:r>
      <w:r w:rsidR="008B7982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</w:t>
      </w:r>
      <w:r w:rsidR="00B44586" w:rsidRPr="007C4988">
        <w:rPr>
          <w:rFonts w:asciiTheme="minorHAnsi" w:hAnsiTheme="minorHAnsi" w:cstheme="minorHAnsi"/>
          <w:color w:val="0E101A"/>
          <w:sz w:val="22"/>
          <w:szCs w:val="22"/>
        </w:rPr>
        <w:t>leading</w:t>
      </w:r>
      <w:r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developer and operator of hyperscale data cent</w:t>
      </w:r>
      <w:r w:rsidR="008678E2" w:rsidRPr="007C4988">
        <w:rPr>
          <w:rFonts w:asciiTheme="minorHAnsi" w:hAnsiTheme="minorHAnsi" w:cstheme="minorHAnsi"/>
          <w:color w:val="0E101A"/>
          <w:sz w:val="22"/>
          <w:szCs w:val="22"/>
        </w:rPr>
        <w:t>er</w:t>
      </w:r>
      <w:r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campuses in China, reinforces its </w:t>
      </w:r>
      <w:r w:rsidR="000D3D2E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market </w:t>
      </w:r>
      <w:r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commitment </w:t>
      </w:r>
      <w:r w:rsidR="009A5CA9" w:rsidRPr="007C4988">
        <w:rPr>
          <w:rFonts w:asciiTheme="minorHAnsi" w:hAnsiTheme="minorHAnsi" w:cstheme="minorHAnsi"/>
          <w:color w:val="0E101A"/>
          <w:sz w:val="22"/>
          <w:szCs w:val="22"/>
        </w:rPr>
        <w:t>with the</w:t>
      </w:r>
      <w:r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opening </w:t>
      </w:r>
      <w:r w:rsidR="009A5CA9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of </w:t>
      </w:r>
      <w:r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a new Beijing office to </w:t>
      </w:r>
      <w:r w:rsidR="00B11F16" w:rsidRPr="007C4988">
        <w:rPr>
          <w:rFonts w:asciiTheme="minorHAnsi" w:hAnsiTheme="minorHAnsi" w:cstheme="minorHAnsi"/>
          <w:color w:val="0E101A"/>
          <w:sz w:val="22"/>
          <w:szCs w:val="22"/>
        </w:rPr>
        <w:t>further s</w:t>
      </w:r>
      <w:r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upport its </w:t>
      </w:r>
      <w:r w:rsidR="00877B88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continued </w:t>
      </w:r>
      <w:r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business growth in </w:t>
      </w:r>
      <w:r w:rsidR="0057539C" w:rsidRPr="007C4988">
        <w:rPr>
          <w:rFonts w:asciiTheme="minorHAnsi" w:hAnsiTheme="minorHAnsi" w:cstheme="minorHAnsi"/>
          <w:color w:val="0E101A"/>
          <w:sz w:val="22"/>
          <w:szCs w:val="22"/>
        </w:rPr>
        <w:t>region</w:t>
      </w:r>
      <w:r w:rsidRPr="007C4988">
        <w:rPr>
          <w:rFonts w:asciiTheme="minorHAnsi" w:hAnsiTheme="minorHAnsi" w:cstheme="minorHAnsi"/>
          <w:color w:val="0E101A"/>
          <w:sz w:val="22"/>
          <w:szCs w:val="22"/>
        </w:rPr>
        <w:t>. Located in the central</w:t>
      </w:r>
      <w:r w:rsidR="006D7B7C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</w:t>
      </w:r>
      <w:r w:rsidRPr="007C4988">
        <w:rPr>
          <w:rFonts w:asciiTheme="minorHAnsi" w:hAnsiTheme="minorHAnsi" w:cstheme="minorHAnsi"/>
          <w:color w:val="0E101A"/>
          <w:sz w:val="22"/>
          <w:szCs w:val="22"/>
        </w:rPr>
        <w:t>business district, the new office at Prospe</w:t>
      </w:r>
      <w:r w:rsidR="00F2444B">
        <w:rPr>
          <w:rFonts w:asciiTheme="minorHAnsi" w:hAnsiTheme="minorHAnsi" w:cstheme="minorHAnsi"/>
          <w:color w:val="0E101A"/>
          <w:sz w:val="22"/>
          <w:szCs w:val="22"/>
        </w:rPr>
        <w:t>r</w:t>
      </w:r>
      <w:r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Center has tripled in size, offering partners and customers convenient access.</w:t>
      </w:r>
    </w:p>
    <w:p w14:paraId="19049713" w14:textId="77777777" w:rsidR="004231D7" w:rsidRPr="007C4988" w:rsidRDefault="004231D7" w:rsidP="00B11F1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</w:p>
    <w:p w14:paraId="2CA04D43" w14:textId="0FE08D1A" w:rsidR="00E33111" w:rsidRPr="007C4988" w:rsidRDefault="007E5380" w:rsidP="00B11F1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2023 has </w:t>
      </w:r>
      <w:r w:rsidR="00E33111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already seen </w:t>
      </w:r>
      <w:proofErr w:type="spellStart"/>
      <w:r w:rsidR="00E33111" w:rsidRPr="007C4988">
        <w:rPr>
          <w:rFonts w:asciiTheme="minorHAnsi" w:hAnsiTheme="minorHAnsi" w:cstheme="minorHAnsi"/>
          <w:color w:val="0E101A"/>
          <w:sz w:val="22"/>
          <w:szCs w:val="22"/>
        </w:rPr>
        <w:t>Chayora</w:t>
      </w:r>
      <w:proofErr w:type="spellEnd"/>
      <w:r w:rsidR="00E33111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open its newest data</w:t>
      </w:r>
      <w:r w:rsidR="00B73AE5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</w:t>
      </w:r>
      <w:r w:rsidR="00E33111" w:rsidRPr="007C4988">
        <w:rPr>
          <w:rFonts w:asciiTheme="minorHAnsi" w:hAnsiTheme="minorHAnsi" w:cstheme="minorHAnsi"/>
          <w:color w:val="0E101A"/>
          <w:sz w:val="22"/>
          <w:szCs w:val="22"/>
        </w:rPr>
        <w:t>center</w:t>
      </w:r>
      <w:r w:rsidR="00681B96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campus</w:t>
      </w:r>
      <w:r w:rsidR="00E33111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in </w:t>
      </w:r>
      <w:r w:rsidR="004223B4" w:rsidRPr="007C4988">
        <w:rPr>
          <w:rFonts w:asciiTheme="minorHAnsi" w:hAnsiTheme="minorHAnsi" w:cstheme="minorHAnsi"/>
          <w:color w:val="0E101A"/>
          <w:sz w:val="22"/>
          <w:szCs w:val="22"/>
        </w:rPr>
        <w:t>Shanghai and</w:t>
      </w:r>
      <w:r w:rsidR="00E33111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introduce a new </w:t>
      </w:r>
      <w:hyperlink r:id="rId12" w:history="1">
        <w:r w:rsidR="00E33111" w:rsidRPr="007C4988">
          <w:rPr>
            <w:rStyle w:val="Hyperlink"/>
            <w:rFonts w:asciiTheme="minorHAnsi" w:hAnsiTheme="minorHAnsi" w:cstheme="minorHAnsi"/>
            <w:sz w:val="22"/>
            <w:szCs w:val="22"/>
          </w:rPr>
          <w:t>leadership team</w:t>
        </w:r>
      </w:hyperlink>
      <w:r w:rsidR="00E33111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. With this additional investment in </w:t>
      </w:r>
      <w:r w:rsidR="00D50AD0" w:rsidRPr="007C4988">
        <w:rPr>
          <w:rFonts w:asciiTheme="minorHAnsi" w:hAnsiTheme="minorHAnsi" w:cstheme="minorHAnsi"/>
          <w:color w:val="0E101A"/>
          <w:sz w:val="22"/>
          <w:szCs w:val="22"/>
        </w:rPr>
        <w:t>China’s capital city</w:t>
      </w:r>
      <w:r w:rsidR="00E33111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, </w:t>
      </w:r>
      <w:proofErr w:type="spellStart"/>
      <w:r w:rsidR="00E33111" w:rsidRPr="007C4988">
        <w:rPr>
          <w:rFonts w:asciiTheme="minorHAnsi" w:hAnsiTheme="minorHAnsi" w:cstheme="minorHAnsi"/>
          <w:color w:val="0E101A"/>
          <w:sz w:val="22"/>
          <w:szCs w:val="22"/>
        </w:rPr>
        <w:t>Chayora</w:t>
      </w:r>
      <w:proofErr w:type="spellEnd"/>
      <w:r w:rsidR="00E33111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is strongly positioned to meet growing regional customer demand for critical IT infrastructure that can support latency sensitive content, large scale cloud, or high-density AI deployments. </w:t>
      </w:r>
    </w:p>
    <w:p w14:paraId="2CE3CB8A" w14:textId="77777777" w:rsidR="00E33111" w:rsidRPr="007C4988" w:rsidRDefault="00E33111" w:rsidP="00B11F1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</w:p>
    <w:p w14:paraId="60247709" w14:textId="5D7A9FAE" w:rsidR="004231D7" w:rsidRPr="007C4988" w:rsidRDefault="004231D7" w:rsidP="00B11F1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7C4988">
        <w:rPr>
          <w:rFonts w:asciiTheme="minorHAnsi" w:hAnsiTheme="minorHAnsi" w:cstheme="minorHAnsi"/>
          <w:color w:val="0E101A"/>
          <w:sz w:val="22"/>
          <w:szCs w:val="22"/>
        </w:rPr>
        <w:t>China is the world’s fastest-growing data cent</w:t>
      </w:r>
      <w:r w:rsidR="00E33111" w:rsidRPr="007C4988">
        <w:rPr>
          <w:rFonts w:asciiTheme="minorHAnsi" w:hAnsiTheme="minorHAnsi" w:cstheme="minorHAnsi"/>
          <w:color w:val="0E101A"/>
          <w:sz w:val="22"/>
          <w:szCs w:val="22"/>
        </w:rPr>
        <w:t>er</w:t>
      </w:r>
      <w:r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market, valued at $13 billion in 2020 and expected to reach </w:t>
      </w:r>
      <w:hyperlink r:id="rId13" w:tgtFrame="_blank" w:history="1">
        <w:r w:rsidRPr="007C4988">
          <w:rPr>
            <w:rStyle w:val="Hyperlink"/>
            <w:rFonts w:asciiTheme="minorHAnsi" w:hAnsiTheme="minorHAnsi" w:cstheme="minorHAnsi"/>
            <w:color w:val="4A6EE0"/>
            <w:sz w:val="22"/>
            <w:szCs w:val="22"/>
          </w:rPr>
          <w:t>$36 billion by 2026</w:t>
        </w:r>
      </w:hyperlink>
      <w:r w:rsidRPr="007C4988">
        <w:rPr>
          <w:rFonts w:asciiTheme="minorHAnsi" w:hAnsiTheme="minorHAnsi" w:cstheme="minorHAnsi"/>
          <w:color w:val="0E101A"/>
          <w:sz w:val="22"/>
          <w:szCs w:val="22"/>
        </w:rPr>
        <w:t>. As one of China’s largest cities with a population of 2</w:t>
      </w:r>
      <w:r w:rsidR="001608E5" w:rsidRPr="007C4988">
        <w:rPr>
          <w:rFonts w:asciiTheme="minorHAnsi" w:hAnsiTheme="minorHAnsi" w:cstheme="minorHAnsi"/>
          <w:color w:val="0E101A"/>
          <w:sz w:val="22"/>
          <w:szCs w:val="22"/>
        </w:rPr>
        <w:t>2</w:t>
      </w:r>
      <w:r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million, Beijing’s financial, business, and technological development have made it one of Asia’s important economic, commercial, and communications cent</w:t>
      </w:r>
      <w:r w:rsidR="00D85D19" w:rsidRPr="007C4988">
        <w:rPr>
          <w:rFonts w:asciiTheme="minorHAnsi" w:hAnsiTheme="minorHAnsi" w:cstheme="minorHAnsi"/>
          <w:color w:val="0E101A"/>
          <w:sz w:val="22"/>
          <w:szCs w:val="22"/>
        </w:rPr>
        <w:t>er</w:t>
      </w:r>
      <w:r w:rsidRPr="007C4988">
        <w:rPr>
          <w:rFonts w:asciiTheme="minorHAnsi" w:hAnsiTheme="minorHAnsi" w:cstheme="minorHAnsi"/>
          <w:color w:val="0E101A"/>
          <w:sz w:val="22"/>
          <w:szCs w:val="22"/>
        </w:rPr>
        <w:t>s of China.</w:t>
      </w:r>
    </w:p>
    <w:p w14:paraId="7086E041" w14:textId="77777777" w:rsidR="002405BA" w:rsidRPr="007C4988" w:rsidRDefault="002405BA" w:rsidP="00B11F1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</w:p>
    <w:p w14:paraId="61949002" w14:textId="49961330" w:rsidR="004231D7" w:rsidRPr="007C4988" w:rsidRDefault="004231D7" w:rsidP="00B11F1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7C4988">
        <w:rPr>
          <w:rFonts w:asciiTheme="minorHAnsi" w:hAnsiTheme="minorHAnsi" w:cstheme="minorHAnsi"/>
          <w:color w:val="0E101A"/>
          <w:sz w:val="22"/>
          <w:szCs w:val="22"/>
        </w:rPr>
        <w:t>“</w:t>
      </w:r>
      <w:proofErr w:type="spellStart"/>
      <w:r w:rsidRPr="007C4988">
        <w:rPr>
          <w:rFonts w:asciiTheme="minorHAnsi" w:hAnsiTheme="minorHAnsi" w:cstheme="minorHAnsi"/>
          <w:color w:val="0E101A"/>
          <w:sz w:val="22"/>
          <w:szCs w:val="22"/>
        </w:rPr>
        <w:t>Chayora</w:t>
      </w:r>
      <w:proofErr w:type="spellEnd"/>
      <w:r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remains focused on and committed to the China Market</w:t>
      </w:r>
      <w:r w:rsidR="00981686" w:rsidRPr="007C4988">
        <w:rPr>
          <w:rFonts w:asciiTheme="minorHAnsi" w:hAnsiTheme="minorHAnsi" w:cstheme="minorHAnsi"/>
          <w:color w:val="0E101A"/>
          <w:sz w:val="22"/>
          <w:szCs w:val="22"/>
        </w:rPr>
        <w:t>,</w:t>
      </w:r>
      <w:r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</w:t>
      </w:r>
      <w:r w:rsidR="00981686" w:rsidRPr="007C4988">
        <w:rPr>
          <w:rFonts w:asciiTheme="minorHAnsi" w:hAnsiTheme="minorHAnsi" w:cstheme="minorHAnsi"/>
          <w:color w:val="0E101A"/>
          <w:sz w:val="22"/>
          <w:szCs w:val="22"/>
        </w:rPr>
        <w:t>working</w:t>
      </w:r>
      <w:r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to create a limitless </w:t>
      </w:r>
      <w:r w:rsidR="00C53BA2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and sustainable </w:t>
      </w:r>
      <w:r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digital future for our customers. Enterprises </w:t>
      </w:r>
      <w:r w:rsidR="0057539C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and tech companies </w:t>
      </w:r>
      <w:r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in China, especially the large internet and content providers, demand </w:t>
      </w:r>
      <w:r w:rsidR="00E87E0A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reliable </w:t>
      </w:r>
      <w:r w:rsidRPr="007C4988">
        <w:rPr>
          <w:rFonts w:asciiTheme="minorHAnsi" w:hAnsiTheme="minorHAnsi" w:cstheme="minorHAnsi"/>
          <w:color w:val="0E101A"/>
          <w:sz w:val="22"/>
          <w:szCs w:val="22"/>
        </w:rPr>
        <w:t>and scalable data cent</w:t>
      </w:r>
      <w:r w:rsidR="00C5042C" w:rsidRPr="007C4988">
        <w:rPr>
          <w:rFonts w:asciiTheme="minorHAnsi" w:hAnsiTheme="minorHAnsi" w:cstheme="minorHAnsi"/>
          <w:color w:val="0E101A"/>
          <w:sz w:val="22"/>
          <w:szCs w:val="22"/>
        </w:rPr>
        <w:t>er</w:t>
      </w:r>
      <w:r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infrastructure to fuel their customers’ demands. Our significant growth </w:t>
      </w:r>
      <w:r w:rsidR="00FE2955" w:rsidRPr="007C4988">
        <w:rPr>
          <w:rFonts w:asciiTheme="minorHAnsi" w:hAnsiTheme="minorHAnsi" w:cstheme="minorHAnsi"/>
          <w:color w:val="0E101A"/>
          <w:sz w:val="22"/>
          <w:szCs w:val="22"/>
        </w:rPr>
        <w:t>sets the stage</w:t>
      </w:r>
      <w:r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for the next critical </w:t>
      </w:r>
      <w:r w:rsidR="00DC7063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phase </w:t>
      </w:r>
      <w:r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of </w:t>
      </w:r>
      <w:proofErr w:type="spellStart"/>
      <w:r w:rsidRPr="007C4988">
        <w:rPr>
          <w:rFonts w:asciiTheme="minorHAnsi" w:hAnsiTheme="minorHAnsi" w:cstheme="minorHAnsi"/>
          <w:color w:val="0E101A"/>
          <w:sz w:val="22"/>
          <w:szCs w:val="22"/>
        </w:rPr>
        <w:t>Chayora’s</w:t>
      </w:r>
      <w:proofErr w:type="spellEnd"/>
      <w:r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regional development and fuels further customer expansions. </w:t>
      </w:r>
      <w:proofErr w:type="spellStart"/>
      <w:r w:rsidRPr="007C4988">
        <w:rPr>
          <w:rFonts w:asciiTheme="minorHAnsi" w:hAnsiTheme="minorHAnsi" w:cstheme="minorHAnsi"/>
          <w:color w:val="0E101A"/>
          <w:sz w:val="22"/>
          <w:szCs w:val="22"/>
        </w:rPr>
        <w:t>Chayora</w:t>
      </w:r>
      <w:proofErr w:type="spellEnd"/>
      <w:r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is </w:t>
      </w:r>
      <w:r w:rsidR="004A17F7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also </w:t>
      </w:r>
      <w:r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uniquely </w:t>
      </w:r>
      <w:r w:rsidR="0031113B" w:rsidRPr="007C4988">
        <w:rPr>
          <w:rFonts w:asciiTheme="minorHAnsi" w:hAnsiTheme="minorHAnsi" w:cstheme="minorHAnsi"/>
          <w:color w:val="0E101A"/>
          <w:sz w:val="22"/>
          <w:szCs w:val="22"/>
        </w:rPr>
        <w:t>focused</w:t>
      </w:r>
      <w:r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to help businesses across China capitalize on opportunities arising from innovations such as Artificial Intelligence and quantum computing.” </w:t>
      </w:r>
      <w:r w:rsidRPr="007C4988">
        <w:rPr>
          <w:rStyle w:val="Strong"/>
          <w:rFonts w:asciiTheme="minorHAnsi" w:hAnsiTheme="minorHAnsi" w:cstheme="minorHAnsi"/>
          <w:color w:val="0E101A"/>
          <w:sz w:val="22"/>
          <w:szCs w:val="22"/>
        </w:rPr>
        <w:t xml:space="preserve">- </w:t>
      </w:r>
      <w:hyperlink r:id="rId14" w:history="1">
        <w:r w:rsidRPr="007C4988">
          <w:rPr>
            <w:rStyle w:val="Hyperlink"/>
            <w:rFonts w:asciiTheme="minorHAnsi" w:hAnsiTheme="minorHAnsi" w:cstheme="minorHAnsi"/>
            <w:sz w:val="22"/>
            <w:szCs w:val="22"/>
          </w:rPr>
          <w:t>James Wei</w:t>
        </w:r>
      </w:hyperlink>
      <w:r w:rsidRPr="007C4988">
        <w:rPr>
          <w:rStyle w:val="Strong"/>
          <w:rFonts w:asciiTheme="minorHAnsi" w:hAnsiTheme="minorHAnsi" w:cstheme="minorHAnsi"/>
          <w:color w:val="0E101A"/>
          <w:sz w:val="22"/>
          <w:szCs w:val="22"/>
        </w:rPr>
        <w:t>,</w:t>
      </w:r>
      <w:r w:rsidR="0057539C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</w:t>
      </w:r>
      <w:r w:rsidRPr="009261D0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 xml:space="preserve">CEO of </w:t>
      </w:r>
      <w:proofErr w:type="spellStart"/>
      <w:r w:rsidRPr="009261D0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>Chayora</w:t>
      </w:r>
      <w:proofErr w:type="spellEnd"/>
      <w:r w:rsidRPr="009261D0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>.</w:t>
      </w:r>
      <w:r w:rsidRPr="007C4988">
        <w:rPr>
          <w:rStyle w:val="Strong"/>
          <w:rFonts w:asciiTheme="minorHAnsi" w:hAnsiTheme="minorHAnsi" w:cstheme="minorHAnsi"/>
          <w:color w:val="0E101A"/>
          <w:sz w:val="22"/>
          <w:szCs w:val="22"/>
        </w:rPr>
        <w:t> </w:t>
      </w:r>
    </w:p>
    <w:p w14:paraId="1B658541" w14:textId="77777777" w:rsidR="004231D7" w:rsidRPr="007C4988" w:rsidRDefault="004231D7" w:rsidP="00B11F1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</w:p>
    <w:p w14:paraId="20B5D101" w14:textId="0BE69822" w:rsidR="004231D7" w:rsidRPr="007C4988" w:rsidRDefault="004231D7" w:rsidP="00B11F1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7C4988">
        <w:rPr>
          <w:rFonts w:asciiTheme="minorHAnsi" w:hAnsiTheme="minorHAnsi" w:cstheme="minorHAnsi"/>
          <w:color w:val="0E101A"/>
          <w:sz w:val="22"/>
          <w:szCs w:val="22"/>
        </w:rPr>
        <w:t>As a trusted data cent</w:t>
      </w:r>
      <w:r w:rsidR="00E405C9" w:rsidRPr="007C4988">
        <w:rPr>
          <w:rFonts w:asciiTheme="minorHAnsi" w:hAnsiTheme="minorHAnsi" w:cstheme="minorHAnsi"/>
          <w:color w:val="0E101A"/>
          <w:sz w:val="22"/>
          <w:szCs w:val="22"/>
        </w:rPr>
        <w:t>er</w:t>
      </w:r>
      <w:r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infrastructure services company</w:t>
      </w:r>
      <w:r w:rsidR="00CD5452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and</w:t>
      </w:r>
      <w:r w:rsidR="003A0EAD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strategic </w:t>
      </w:r>
      <w:r w:rsidR="00BA0DFB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partner of </w:t>
      </w:r>
      <w:proofErr w:type="spellStart"/>
      <w:r w:rsidR="008B2F4D" w:rsidRPr="007C4988">
        <w:rPr>
          <w:rFonts w:asciiTheme="minorHAnsi" w:hAnsiTheme="minorHAnsi" w:cstheme="minorHAnsi"/>
          <w:color w:val="0E101A"/>
          <w:sz w:val="22"/>
          <w:szCs w:val="22"/>
        </w:rPr>
        <w:t>EdgeConneX</w:t>
      </w:r>
      <w:proofErr w:type="spellEnd"/>
      <w:r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, coupled with the ability to expand into other leading Chinese markets, </w:t>
      </w:r>
      <w:proofErr w:type="spellStart"/>
      <w:r w:rsidRPr="007C4988">
        <w:rPr>
          <w:rFonts w:asciiTheme="minorHAnsi" w:hAnsiTheme="minorHAnsi" w:cstheme="minorHAnsi"/>
          <w:color w:val="0E101A"/>
          <w:sz w:val="22"/>
          <w:szCs w:val="22"/>
        </w:rPr>
        <w:t>Chayora</w:t>
      </w:r>
      <w:proofErr w:type="spellEnd"/>
      <w:r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offers a</w:t>
      </w:r>
      <w:r w:rsidR="00AC314D" w:rsidRPr="007C4988">
        <w:rPr>
          <w:rFonts w:asciiTheme="minorHAnsi" w:hAnsiTheme="minorHAnsi" w:cstheme="minorHAnsi"/>
          <w:color w:val="0E101A"/>
          <w:sz w:val="22"/>
          <w:szCs w:val="22"/>
        </w:rPr>
        <w:t>ppealing</w:t>
      </w:r>
      <w:r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low-risk China </w:t>
      </w:r>
      <w:r w:rsidR="00BB69CF" w:rsidRPr="007C4988">
        <w:rPr>
          <w:rFonts w:asciiTheme="minorHAnsi" w:hAnsiTheme="minorHAnsi" w:cstheme="minorHAnsi"/>
          <w:color w:val="0E101A"/>
          <w:sz w:val="22"/>
          <w:szCs w:val="22"/>
        </w:rPr>
        <w:t>growth</w:t>
      </w:r>
      <w:r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option</w:t>
      </w:r>
      <w:r w:rsidR="00420FE4" w:rsidRPr="007C4988">
        <w:rPr>
          <w:rFonts w:asciiTheme="minorHAnsi" w:hAnsiTheme="minorHAnsi" w:cstheme="minorHAnsi"/>
          <w:color w:val="0E101A"/>
          <w:sz w:val="22"/>
          <w:szCs w:val="22"/>
        </w:rPr>
        <w:t>s</w:t>
      </w:r>
      <w:r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. Currently operating two hyperscale carrier-neutral facilities with expansion potential, </w:t>
      </w:r>
      <w:proofErr w:type="spellStart"/>
      <w:r w:rsidRPr="007C4988">
        <w:rPr>
          <w:rFonts w:asciiTheme="minorHAnsi" w:hAnsiTheme="minorHAnsi" w:cstheme="minorHAnsi"/>
          <w:color w:val="0E101A"/>
          <w:sz w:val="22"/>
          <w:szCs w:val="22"/>
        </w:rPr>
        <w:t>Chayora</w:t>
      </w:r>
      <w:proofErr w:type="spellEnd"/>
      <w:r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provides considerable advantages to customers as it</w:t>
      </w:r>
      <w:r w:rsidR="00984B81">
        <w:rPr>
          <w:rFonts w:asciiTheme="minorHAnsi" w:hAnsiTheme="minorHAnsi" w:cstheme="minorHAnsi"/>
          <w:color w:val="0E101A"/>
          <w:sz w:val="22"/>
          <w:szCs w:val="22"/>
        </w:rPr>
        <w:t xml:space="preserve"> is fully </w:t>
      </w:r>
      <w:r w:rsidRPr="007C4988">
        <w:rPr>
          <w:rFonts w:asciiTheme="minorHAnsi" w:hAnsiTheme="minorHAnsi" w:cstheme="minorHAnsi"/>
          <w:color w:val="0E101A"/>
          <w:sz w:val="22"/>
          <w:szCs w:val="22"/>
        </w:rPr>
        <w:t>license</w:t>
      </w:r>
      <w:r w:rsidR="003D26AB">
        <w:rPr>
          <w:rFonts w:asciiTheme="minorHAnsi" w:hAnsiTheme="minorHAnsi" w:cstheme="minorHAnsi"/>
          <w:color w:val="0E101A"/>
          <w:sz w:val="22"/>
          <w:szCs w:val="22"/>
        </w:rPr>
        <w:t>d</w:t>
      </w:r>
      <w:r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to operate and connect its data cent</w:t>
      </w:r>
      <w:r w:rsidR="007E15DB" w:rsidRPr="007C4988">
        <w:rPr>
          <w:rFonts w:asciiTheme="minorHAnsi" w:hAnsiTheme="minorHAnsi" w:cstheme="minorHAnsi"/>
          <w:color w:val="0E101A"/>
          <w:sz w:val="22"/>
          <w:szCs w:val="22"/>
        </w:rPr>
        <w:t>er</w:t>
      </w:r>
      <w:r w:rsidRPr="007C4988">
        <w:rPr>
          <w:rFonts w:asciiTheme="minorHAnsi" w:hAnsiTheme="minorHAnsi" w:cstheme="minorHAnsi"/>
          <w:color w:val="0E101A"/>
          <w:sz w:val="22"/>
          <w:szCs w:val="22"/>
        </w:rPr>
        <w:t>s. </w:t>
      </w:r>
    </w:p>
    <w:p w14:paraId="7A1FC44A" w14:textId="77777777" w:rsidR="004231D7" w:rsidRPr="007C4988" w:rsidRDefault="004231D7" w:rsidP="00B11F1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</w:p>
    <w:p w14:paraId="65A5F80F" w14:textId="480EC611" w:rsidR="0088616C" w:rsidRPr="00866F6C" w:rsidRDefault="00FF577B" w:rsidP="00866F6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proofErr w:type="spellStart"/>
      <w:r w:rsidRPr="007C4988">
        <w:rPr>
          <w:rFonts w:asciiTheme="minorHAnsi" w:hAnsiTheme="minorHAnsi" w:cstheme="minorHAnsi"/>
          <w:color w:val="0E101A"/>
          <w:sz w:val="22"/>
          <w:szCs w:val="22"/>
        </w:rPr>
        <w:lastRenderedPageBreak/>
        <w:t>Chayora’s</w:t>
      </w:r>
      <w:proofErr w:type="spellEnd"/>
      <w:r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</w:t>
      </w:r>
      <w:r w:rsidR="004231D7" w:rsidRPr="007C4988">
        <w:rPr>
          <w:rFonts w:asciiTheme="minorHAnsi" w:hAnsiTheme="minorHAnsi" w:cstheme="minorHAnsi"/>
          <w:color w:val="0E101A"/>
          <w:sz w:val="22"/>
          <w:szCs w:val="22"/>
        </w:rPr>
        <w:t>data cent</w:t>
      </w:r>
      <w:r w:rsidR="00B16403" w:rsidRPr="007C4988">
        <w:rPr>
          <w:rFonts w:asciiTheme="minorHAnsi" w:hAnsiTheme="minorHAnsi" w:cstheme="minorHAnsi"/>
          <w:color w:val="0E101A"/>
          <w:sz w:val="22"/>
          <w:szCs w:val="22"/>
        </w:rPr>
        <w:t>er</w:t>
      </w:r>
      <w:r w:rsidR="004231D7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campus in </w:t>
      </w:r>
      <w:hyperlink r:id="rId15" w:tgtFrame="_blank" w:history="1">
        <w:r w:rsidR="004231D7" w:rsidRPr="007C4988">
          <w:rPr>
            <w:rStyle w:val="Hyperlink"/>
            <w:rFonts w:asciiTheme="minorHAnsi" w:hAnsiTheme="minorHAnsi" w:cstheme="minorHAnsi"/>
            <w:color w:val="4A6EE0"/>
            <w:sz w:val="22"/>
            <w:szCs w:val="22"/>
          </w:rPr>
          <w:t>Tianjin</w:t>
        </w:r>
      </w:hyperlink>
      <w:r w:rsidR="004231D7" w:rsidRPr="007C4988">
        <w:rPr>
          <w:rFonts w:asciiTheme="minorHAnsi" w:hAnsiTheme="minorHAnsi" w:cstheme="minorHAnsi"/>
          <w:color w:val="0E101A"/>
          <w:sz w:val="22"/>
          <w:szCs w:val="22"/>
        </w:rPr>
        <w:t> serves the tri-province area – Beijing,</w:t>
      </w:r>
      <w:r w:rsidR="00B11F16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</w:t>
      </w:r>
      <w:r w:rsidR="004231D7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Tianjin and </w:t>
      </w:r>
      <w:proofErr w:type="spellStart"/>
      <w:r w:rsidR="004231D7" w:rsidRPr="007C4988">
        <w:rPr>
          <w:rFonts w:asciiTheme="minorHAnsi" w:hAnsiTheme="minorHAnsi" w:cstheme="minorHAnsi"/>
          <w:color w:val="0E101A"/>
          <w:sz w:val="22"/>
          <w:szCs w:val="22"/>
        </w:rPr>
        <w:t>Heibei</w:t>
      </w:r>
      <w:proofErr w:type="spellEnd"/>
      <w:r w:rsidR="004231D7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</w:t>
      </w:r>
      <w:r w:rsidR="005B333E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and </w:t>
      </w:r>
      <w:r w:rsidR="004231D7" w:rsidRPr="007C4988">
        <w:rPr>
          <w:rFonts w:asciiTheme="minorHAnsi" w:hAnsiTheme="minorHAnsi" w:cstheme="minorHAnsi"/>
          <w:color w:val="0E101A"/>
          <w:sz w:val="22"/>
          <w:szCs w:val="22"/>
        </w:rPr>
        <w:t>is the first Northern China data cent</w:t>
      </w:r>
      <w:r w:rsidR="00B16403" w:rsidRPr="007C4988">
        <w:rPr>
          <w:rFonts w:asciiTheme="minorHAnsi" w:hAnsiTheme="minorHAnsi" w:cstheme="minorHAnsi"/>
          <w:color w:val="0E101A"/>
          <w:sz w:val="22"/>
          <w:szCs w:val="22"/>
        </w:rPr>
        <w:t>er</w:t>
      </w:r>
      <w:r w:rsidR="004231D7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awarded both Uptime’s Institute Tier III Certificate of Design Documents and a Tier III Certification of Constructed Facility.</w:t>
      </w:r>
      <w:r w:rsidR="00CA19A6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It is also</w:t>
      </w:r>
      <w:r w:rsidR="00D842DC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the</w:t>
      </w:r>
      <w:r w:rsidR="00CA19A6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first data center facility in China having achieved OCP Ready™ certification.</w:t>
      </w:r>
      <w:r w:rsidR="004231D7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The </w:t>
      </w:r>
      <w:hyperlink r:id="rId16" w:tgtFrame="_blank" w:history="1">
        <w:r w:rsidR="004231D7" w:rsidRPr="007C4988">
          <w:rPr>
            <w:rStyle w:val="Hyperlink"/>
            <w:rFonts w:asciiTheme="minorHAnsi" w:hAnsiTheme="minorHAnsi" w:cstheme="minorHAnsi"/>
            <w:color w:val="4A6EE0"/>
            <w:sz w:val="22"/>
            <w:szCs w:val="22"/>
          </w:rPr>
          <w:t>Shanghai</w:t>
        </w:r>
      </w:hyperlink>
      <w:r w:rsidR="004231D7" w:rsidRPr="007C4988">
        <w:rPr>
          <w:rFonts w:asciiTheme="minorHAnsi" w:hAnsiTheme="minorHAnsi" w:cstheme="minorHAnsi"/>
          <w:color w:val="0E101A"/>
          <w:sz w:val="22"/>
          <w:szCs w:val="22"/>
        </w:rPr>
        <w:t> data cent</w:t>
      </w:r>
      <w:r w:rsidR="007E0E65" w:rsidRPr="007C4988">
        <w:rPr>
          <w:rFonts w:asciiTheme="minorHAnsi" w:hAnsiTheme="minorHAnsi" w:cstheme="minorHAnsi"/>
          <w:color w:val="0E101A"/>
          <w:sz w:val="22"/>
          <w:szCs w:val="22"/>
        </w:rPr>
        <w:t>er</w:t>
      </w:r>
      <w:r w:rsidR="004231D7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campus is fully </w:t>
      </w:r>
      <w:r w:rsidR="00DF67C6" w:rsidRPr="007C4988">
        <w:rPr>
          <w:rFonts w:asciiTheme="minorHAnsi" w:hAnsiTheme="minorHAnsi" w:cstheme="minorHAnsi"/>
          <w:color w:val="0E101A"/>
          <w:sz w:val="22"/>
          <w:szCs w:val="22"/>
        </w:rPr>
        <w:t>customizable</w:t>
      </w:r>
      <w:r w:rsidR="004231D7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for </w:t>
      </w:r>
      <w:hyperlink r:id="rId17" w:tgtFrame="_blank" w:history="1">
        <w:r w:rsidR="004231D7" w:rsidRPr="007C4988">
          <w:rPr>
            <w:rStyle w:val="Hyperlink"/>
            <w:rFonts w:asciiTheme="minorHAnsi" w:hAnsiTheme="minorHAnsi" w:cstheme="minorHAnsi"/>
            <w:color w:val="4A6EE0"/>
            <w:sz w:val="22"/>
            <w:szCs w:val="22"/>
          </w:rPr>
          <w:t>build-to-suit</w:t>
        </w:r>
      </w:hyperlink>
      <w:r w:rsidR="004231D7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 customers and wholesale </w:t>
      </w:r>
      <w:r w:rsidR="00695BB8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colocation </w:t>
      </w:r>
      <w:r w:rsidR="004231D7" w:rsidRPr="007C4988">
        <w:rPr>
          <w:rFonts w:asciiTheme="minorHAnsi" w:hAnsiTheme="minorHAnsi" w:cstheme="minorHAnsi"/>
          <w:color w:val="0E101A"/>
          <w:sz w:val="22"/>
          <w:szCs w:val="22"/>
        </w:rPr>
        <w:t>requirements. It enables multi-national</w:t>
      </w:r>
      <w:r w:rsidR="00B11F16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</w:t>
      </w:r>
      <w:r w:rsidR="004231D7" w:rsidRPr="007C4988">
        <w:rPr>
          <w:rFonts w:asciiTheme="minorHAnsi" w:hAnsiTheme="minorHAnsi" w:cstheme="minorHAnsi"/>
          <w:color w:val="0E101A"/>
          <w:sz w:val="22"/>
          <w:szCs w:val="22"/>
        </w:rPr>
        <w:t>corporations to develop global standard data cent</w:t>
      </w:r>
      <w:r w:rsidR="002B6323" w:rsidRPr="007C4988">
        <w:rPr>
          <w:rFonts w:asciiTheme="minorHAnsi" w:hAnsiTheme="minorHAnsi" w:cstheme="minorHAnsi"/>
          <w:color w:val="0E101A"/>
          <w:sz w:val="22"/>
          <w:szCs w:val="22"/>
        </w:rPr>
        <w:t>er</w:t>
      </w:r>
      <w:r w:rsidR="004231D7" w:rsidRPr="007C4988">
        <w:rPr>
          <w:rFonts w:asciiTheme="minorHAnsi" w:hAnsiTheme="minorHAnsi" w:cstheme="minorHAnsi"/>
          <w:color w:val="0E101A"/>
          <w:sz w:val="22"/>
          <w:szCs w:val="22"/>
        </w:rPr>
        <w:t>s to support their</w:t>
      </w:r>
      <w:r w:rsidR="00B11F16" w:rsidRPr="007C4988">
        <w:rPr>
          <w:rFonts w:asciiTheme="minorHAnsi" w:hAnsiTheme="minorHAnsi" w:cstheme="minorHAnsi"/>
          <w:color w:val="0E101A"/>
          <w:sz w:val="22"/>
          <w:szCs w:val="22"/>
        </w:rPr>
        <w:t xml:space="preserve"> </w:t>
      </w:r>
      <w:r w:rsidR="004231D7" w:rsidRPr="007C4988">
        <w:rPr>
          <w:rFonts w:asciiTheme="minorHAnsi" w:hAnsiTheme="minorHAnsi" w:cstheme="minorHAnsi"/>
          <w:color w:val="0E101A"/>
          <w:sz w:val="22"/>
          <w:szCs w:val="22"/>
        </w:rPr>
        <w:t>enterprise and cloud requirements. The two facilities can jointly scale to over 200MW IT load to meet the hefty demands of high-density computing with access to 100% renewable energy. </w:t>
      </w:r>
    </w:p>
    <w:p w14:paraId="40D8794B" w14:textId="0B30A251" w:rsidR="00BB7530" w:rsidRPr="007C4988" w:rsidRDefault="00BB7530" w:rsidP="0095128F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7C4988">
        <w:rPr>
          <w:rFonts w:asciiTheme="minorHAnsi" w:hAnsiTheme="minorHAnsi" w:cstheme="minorHAnsi"/>
          <w:color w:val="000000"/>
          <w:sz w:val="22"/>
          <w:szCs w:val="22"/>
        </w:rPr>
        <w:t>To book a virtual tour of the Tianjin or Shanghai data cent</w:t>
      </w:r>
      <w:r w:rsidR="00197448" w:rsidRPr="007C4988">
        <w:rPr>
          <w:rFonts w:asciiTheme="minorHAnsi" w:hAnsiTheme="minorHAnsi" w:cstheme="minorHAnsi"/>
          <w:color w:val="000000"/>
          <w:sz w:val="22"/>
          <w:szCs w:val="22"/>
        </w:rPr>
        <w:t>er</w:t>
      </w:r>
      <w:r w:rsidRPr="007C4988">
        <w:rPr>
          <w:rFonts w:asciiTheme="minorHAnsi" w:hAnsiTheme="minorHAnsi" w:cstheme="minorHAnsi"/>
          <w:color w:val="000000"/>
          <w:sz w:val="22"/>
          <w:szCs w:val="22"/>
        </w:rPr>
        <w:t xml:space="preserve"> campuses, please visit: </w:t>
      </w:r>
      <w:hyperlink r:id="rId18" w:history="1">
        <w:r w:rsidRPr="007C4988">
          <w:rPr>
            <w:rStyle w:val="Hyperlink"/>
            <w:rFonts w:asciiTheme="minorHAnsi" w:hAnsiTheme="minorHAnsi" w:cstheme="minorHAnsi"/>
            <w:sz w:val="22"/>
            <w:szCs w:val="22"/>
          </w:rPr>
          <w:t>https://chayora.com/about-chayora/chayora-book-a-virtual-tour/</w:t>
        </w:r>
      </w:hyperlink>
    </w:p>
    <w:p w14:paraId="607B1439" w14:textId="63CFB4F2" w:rsidR="00AC6011" w:rsidRPr="007C4988" w:rsidRDefault="009F1DA4" w:rsidP="0095128F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7C4988">
        <w:rPr>
          <w:rFonts w:asciiTheme="minorHAnsi" w:hAnsiTheme="minorHAnsi" w:cstheme="minorHAnsi"/>
          <w:color w:val="000000"/>
          <w:sz w:val="22"/>
          <w:szCs w:val="22"/>
        </w:rPr>
        <w:t>For more information on building a customized data cent</w:t>
      </w:r>
      <w:r w:rsidR="008331DC" w:rsidRPr="007C4988">
        <w:rPr>
          <w:rFonts w:asciiTheme="minorHAnsi" w:hAnsiTheme="minorHAnsi" w:cstheme="minorHAnsi"/>
          <w:color w:val="000000"/>
          <w:sz w:val="22"/>
          <w:szCs w:val="22"/>
        </w:rPr>
        <w:t>er</w:t>
      </w:r>
      <w:r w:rsidRPr="007C4988">
        <w:rPr>
          <w:rFonts w:asciiTheme="minorHAnsi" w:hAnsiTheme="minorHAnsi" w:cstheme="minorHAnsi"/>
          <w:color w:val="000000"/>
          <w:sz w:val="22"/>
          <w:szCs w:val="22"/>
        </w:rPr>
        <w:t xml:space="preserve"> solution to meet your </w:t>
      </w:r>
      <w:r w:rsidR="00AC6011" w:rsidRPr="007C4988">
        <w:rPr>
          <w:rFonts w:asciiTheme="minorHAnsi" w:hAnsiTheme="minorHAnsi" w:cstheme="minorHAnsi"/>
          <w:color w:val="000000"/>
          <w:sz w:val="22"/>
          <w:szCs w:val="22"/>
        </w:rPr>
        <w:t>unique</w:t>
      </w:r>
      <w:r w:rsidR="00377D9B" w:rsidRPr="007C4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C4988">
        <w:rPr>
          <w:rFonts w:asciiTheme="minorHAnsi" w:hAnsiTheme="minorHAnsi" w:cstheme="minorHAnsi"/>
          <w:color w:val="000000"/>
          <w:sz w:val="22"/>
          <w:szCs w:val="22"/>
        </w:rPr>
        <w:t>requirements, please contact</w:t>
      </w:r>
      <w:r w:rsidR="00AC6011" w:rsidRPr="007C49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9" w:history="1">
        <w:r w:rsidR="00AC6011" w:rsidRPr="007C4988">
          <w:rPr>
            <w:rStyle w:val="Hyperlink"/>
            <w:rFonts w:asciiTheme="minorHAnsi" w:hAnsiTheme="minorHAnsi" w:cstheme="minorHAnsi"/>
            <w:sz w:val="22"/>
            <w:szCs w:val="22"/>
          </w:rPr>
          <w:t>info@chayora.com</w:t>
        </w:r>
      </w:hyperlink>
      <w:r w:rsidR="00AC6011" w:rsidRPr="007C498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0257EFF" w14:textId="53215576" w:rsidR="0095128F" w:rsidRPr="007C4988" w:rsidRDefault="0095128F" w:rsidP="0095128F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C498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About </w:t>
      </w:r>
      <w:proofErr w:type="spellStart"/>
      <w:r w:rsidRPr="007C4988">
        <w:rPr>
          <w:rFonts w:asciiTheme="minorHAnsi" w:hAnsiTheme="minorHAnsi" w:cstheme="minorHAnsi"/>
          <w:b/>
          <w:bCs/>
          <w:color w:val="000000"/>
          <w:sz w:val="22"/>
          <w:szCs w:val="22"/>
        </w:rPr>
        <w:t>Chayora</w:t>
      </w:r>
      <w:proofErr w:type="spellEnd"/>
    </w:p>
    <w:p w14:paraId="1753AD65" w14:textId="77777777" w:rsidR="00CC2012" w:rsidRDefault="00CF4E98" w:rsidP="0012417D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spellStart"/>
      <w:r w:rsidRPr="007C4988">
        <w:rPr>
          <w:rFonts w:asciiTheme="minorHAnsi" w:hAnsiTheme="minorHAnsi" w:cstheme="minorHAnsi"/>
          <w:color w:val="000000"/>
          <w:sz w:val="22"/>
          <w:szCs w:val="22"/>
          <w:lang w:val="en-GB"/>
        </w:rPr>
        <w:t>Chayora</w:t>
      </w:r>
      <w:proofErr w:type="spellEnd"/>
      <w:r w:rsidRPr="007C498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develops and operates world-leading hyperscale data </w:t>
      </w:r>
      <w:proofErr w:type="spellStart"/>
      <w:r w:rsidRPr="007C4988">
        <w:rPr>
          <w:rFonts w:asciiTheme="minorHAnsi" w:hAnsiTheme="minorHAnsi" w:cstheme="minorHAnsi"/>
          <w:color w:val="000000"/>
          <w:sz w:val="22"/>
          <w:szCs w:val="22"/>
          <w:lang w:val="en-GB"/>
        </w:rPr>
        <w:t>center</w:t>
      </w:r>
      <w:proofErr w:type="spellEnd"/>
      <w:r w:rsidRPr="007C498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campuses in China. Our wholesale colocation and custom-built data </w:t>
      </w:r>
      <w:proofErr w:type="spellStart"/>
      <w:r w:rsidRPr="007C4988">
        <w:rPr>
          <w:rFonts w:asciiTheme="minorHAnsi" w:hAnsiTheme="minorHAnsi" w:cstheme="minorHAnsi"/>
          <w:color w:val="000000"/>
          <w:sz w:val="22"/>
          <w:szCs w:val="22"/>
          <w:lang w:val="en-GB"/>
        </w:rPr>
        <w:t>centers</w:t>
      </w:r>
      <w:proofErr w:type="spellEnd"/>
      <w:r w:rsidRPr="007C498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are highly reliable and efficient, powering the most demanding </w:t>
      </w:r>
      <w:proofErr w:type="gramStart"/>
      <w:r w:rsidRPr="007C4988">
        <w:rPr>
          <w:rFonts w:asciiTheme="minorHAnsi" w:hAnsiTheme="minorHAnsi" w:cstheme="minorHAnsi"/>
          <w:color w:val="000000"/>
          <w:sz w:val="22"/>
          <w:szCs w:val="22"/>
          <w:lang w:val="en-GB"/>
        </w:rPr>
        <w:t>high density</w:t>
      </w:r>
      <w:proofErr w:type="gramEnd"/>
      <w:r w:rsidRPr="007C498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applications of today and tomorrow. For more information, visit </w:t>
      </w:r>
      <w:hyperlink r:id="rId20" w:history="1">
        <w:r w:rsidRPr="007C4988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http://www.chayora.com</w:t>
        </w:r>
      </w:hyperlink>
      <w:r w:rsidRPr="007C4988" w:rsidDel="00CF4E9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</w:p>
    <w:p w14:paraId="0AACC5CB" w14:textId="3B46F990" w:rsidR="00CC2012" w:rsidRDefault="008023D6" w:rsidP="008023D6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Media Contact: </w:t>
      </w:r>
      <w:r w:rsidRPr="008023D6">
        <w:rPr>
          <w:rFonts w:asciiTheme="minorHAnsi" w:hAnsiTheme="minorHAnsi" w:cstheme="minorHAnsi"/>
          <w:sz w:val="22"/>
          <w:szCs w:val="22"/>
          <w:lang w:val="en-GB"/>
        </w:rPr>
        <w:t xml:space="preserve">Tina </w:t>
      </w:r>
      <w:proofErr w:type="spellStart"/>
      <w:r w:rsidRPr="008023D6">
        <w:rPr>
          <w:rFonts w:asciiTheme="minorHAnsi" w:hAnsiTheme="minorHAnsi" w:cstheme="minorHAnsi"/>
          <w:sz w:val="22"/>
          <w:szCs w:val="22"/>
          <w:lang w:val="en-GB"/>
        </w:rPr>
        <w:t>Tsui</w:t>
      </w:r>
      <w:proofErr w:type="spellEnd"/>
      <w:r w:rsidR="001B3BE2">
        <w:rPr>
          <w:rFonts w:ascii="Malgun Gothic" w:eastAsia="Malgun Gothic" w:hAnsi="Malgun Gothic" w:cs="Malgun Gothic" w:hint="eastAsia"/>
          <w:sz w:val="22"/>
          <w:szCs w:val="22"/>
          <w:lang w:val="en-GB"/>
        </w:rPr>
        <w:t>,</w:t>
      </w:r>
      <w:r w:rsidR="001B3BE2">
        <w:rPr>
          <w:rFonts w:ascii="Malgun Gothic" w:eastAsia="Malgun Gothic" w:hAnsi="Malgun Gothic" w:cs="Malgun Gothic"/>
          <w:sz w:val="22"/>
          <w:szCs w:val="22"/>
          <w:lang w:val="en-GB"/>
        </w:rPr>
        <w:t xml:space="preserve"> </w:t>
      </w:r>
      <w:hyperlink r:id="rId21" w:tgtFrame="_blank" w:history="1">
        <w:r w:rsidRPr="008023D6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tina.tsui@chayora.com</w:t>
        </w:r>
      </w:hyperlink>
    </w:p>
    <w:p w14:paraId="4B6E40FF" w14:textId="77777777" w:rsidR="00CC2012" w:rsidRDefault="00CC2012" w:rsidP="0012417D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72EFC68E" w14:textId="77777777" w:rsidR="00CC2012" w:rsidRDefault="00CC2012" w:rsidP="0012417D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0809F59F" w14:textId="77777777" w:rsidR="00CC2012" w:rsidRDefault="00CC2012" w:rsidP="0012417D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5628F413" w14:textId="77777777" w:rsidR="00CC2012" w:rsidRDefault="00CC2012" w:rsidP="0012417D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3540B561" w14:textId="77777777" w:rsidR="00CC2012" w:rsidRDefault="00CC2012" w:rsidP="0012417D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266016B7" w14:textId="77777777" w:rsidR="00CC2012" w:rsidRDefault="00CC2012" w:rsidP="0012417D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6A0B064B" w14:textId="77777777" w:rsidR="00CC2012" w:rsidRDefault="00CC2012" w:rsidP="0012417D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6963CB3A" w14:textId="77777777" w:rsidR="00CC2012" w:rsidRDefault="00CC2012" w:rsidP="0012417D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08E89C97" w14:textId="77777777" w:rsidR="00CC2012" w:rsidRDefault="00CC2012" w:rsidP="0012417D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34BCE83F" w14:textId="01BCD45B" w:rsidR="00306886" w:rsidRPr="00306886" w:rsidRDefault="00306886">
      <w:pPr>
        <w:rPr>
          <w:lang w:val="en-US"/>
        </w:rPr>
      </w:pPr>
    </w:p>
    <w:sectPr w:rsidR="00306886" w:rsidRPr="00306886" w:rsidSect="00306886">
      <w:headerReference w:type="default" r:id="rId22"/>
      <w:pgSz w:w="11900" w:h="16840"/>
      <w:pgMar w:top="1701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4A598" w14:textId="77777777" w:rsidR="004B288A" w:rsidRDefault="004B288A" w:rsidP="00306886">
      <w:r>
        <w:separator/>
      </w:r>
    </w:p>
  </w:endnote>
  <w:endnote w:type="continuationSeparator" w:id="0">
    <w:p w14:paraId="5971449E" w14:textId="77777777" w:rsidR="004B288A" w:rsidRDefault="004B288A" w:rsidP="00306886">
      <w:r>
        <w:continuationSeparator/>
      </w:r>
    </w:p>
  </w:endnote>
  <w:endnote w:type="continuationNotice" w:id="1">
    <w:p w14:paraId="7A3C512C" w14:textId="77777777" w:rsidR="004B288A" w:rsidRDefault="004B28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D935A" w14:textId="77777777" w:rsidR="004B288A" w:rsidRDefault="004B288A" w:rsidP="00306886">
      <w:r>
        <w:separator/>
      </w:r>
    </w:p>
  </w:footnote>
  <w:footnote w:type="continuationSeparator" w:id="0">
    <w:p w14:paraId="48B27AC2" w14:textId="77777777" w:rsidR="004B288A" w:rsidRDefault="004B288A" w:rsidP="00306886">
      <w:r>
        <w:continuationSeparator/>
      </w:r>
    </w:p>
  </w:footnote>
  <w:footnote w:type="continuationNotice" w:id="1">
    <w:p w14:paraId="0EFA2D56" w14:textId="77777777" w:rsidR="004B288A" w:rsidRDefault="004B28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F06F" w14:textId="77777777" w:rsidR="00306886" w:rsidRDefault="0030688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C91FE5" wp14:editId="6DD986E7">
          <wp:simplePos x="0" y="0"/>
          <wp:positionH relativeFrom="column">
            <wp:posOffset>-555279</wp:posOffset>
          </wp:positionH>
          <wp:positionV relativeFrom="paragraph">
            <wp:posOffset>-440055</wp:posOffset>
          </wp:positionV>
          <wp:extent cx="7564582" cy="10691891"/>
          <wp:effectExtent l="0" t="0" r="5080" b="1905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82" cy="10691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2A40"/>
    <w:multiLevelType w:val="multilevel"/>
    <w:tmpl w:val="02BE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B957B2"/>
    <w:multiLevelType w:val="hybridMultilevel"/>
    <w:tmpl w:val="38602C08"/>
    <w:lvl w:ilvl="0" w:tplc="7586F754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3A1A72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260792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A6491E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1E78A4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F0C3EE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EAA4A6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7C17AC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388D58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67F53C9"/>
    <w:multiLevelType w:val="hybridMultilevel"/>
    <w:tmpl w:val="FFE4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2097"/>
    <w:multiLevelType w:val="hybridMultilevel"/>
    <w:tmpl w:val="13420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139283">
    <w:abstractNumId w:val="2"/>
  </w:num>
  <w:num w:numId="2" w16cid:durableId="828909782">
    <w:abstractNumId w:val="1"/>
  </w:num>
  <w:num w:numId="3" w16cid:durableId="674694621">
    <w:abstractNumId w:val="0"/>
  </w:num>
  <w:num w:numId="4" w16cid:durableId="2001421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17"/>
    <w:rsid w:val="0000347F"/>
    <w:rsid w:val="00006742"/>
    <w:rsid w:val="0001433E"/>
    <w:rsid w:val="00016067"/>
    <w:rsid w:val="000564D6"/>
    <w:rsid w:val="0006214B"/>
    <w:rsid w:val="000631A6"/>
    <w:rsid w:val="00064670"/>
    <w:rsid w:val="0006645A"/>
    <w:rsid w:val="00074C9F"/>
    <w:rsid w:val="000761FD"/>
    <w:rsid w:val="000A47D0"/>
    <w:rsid w:val="000B47CD"/>
    <w:rsid w:val="000B701D"/>
    <w:rsid w:val="000C488F"/>
    <w:rsid w:val="000C5720"/>
    <w:rsid w:val="000D3D2E"/>
    <w:rsid w:val="000E2B77"/>
    <w:rsid w:val="000F6B7B"/>
    <w:rsid w:val="001049AF"/>
    <w:rsid w:val="0012417D"/>
    <w:rsid w:val="00134602"/>
    <w:rsid w:val="00135209"/>
    <w:rsid w:val="0013727C"/>
    <w:rsid w:val="001432D9"/>
    <w:rsid w:val="00150301"/>
    <w:rsid w:val="00156631"/>
    <w:rsid w:val="001608E5"/>
    <w:rsid w:val="001770FA"/>
    <w:rsid w:val="001922D8"/>
    <w:rsid w:val="0019642C"/>
    <w:rsid w:val="00197448"/>
    <w:rsid w:val="001A14BC"/>
    <w:rsid w:val="001B3BE2"/>
    <w:rsid w:val="001C029A"/>
    <w:rsid w:val="001D1D2B"/>
    <w:rsid w:val="001F54E8"/>
    <w:rsid w:val="001F70E6"/>
    <w:rsid w:val="002033DA"/>
    <w:rsid w:val="00211851"/>
    <w:rsid w:val="0021401B"/>
    <w:rsid w:val="00214E87"/>
    <w:rsid w:val="002405BA"/>
    <w:rsid w:val="00241F80"/>
    <w:rsid w:val="00247A58"/>
    <w:rsid w:val="002611B2"/>
    <w:rsid w:val="002627DC"/>
    <w:rsid w:val="00264533"/>
    <w:rsid w:val="00292202"/>
    <w:rsid w:val="00294520"/>
    <w:rsid w:val="00297258"/>
    <w:rsid w:val="002A1CDC"/>
    <w:rsid w:val="002A7E4B"/>
    <w:rsid w:val="002B6323"/>
    <w:rsid w:val="002C02C5"/>
    <w:rsid w:val="002C3370"/>
    <w:rsid w:val="002C400E"/>
    <w:rsid w:val="002D6EC4"/>
    <w:rsid w:val="002F00DF"/>
    <w:rsid w:val="00303D44"/>
    <w:rsid w:val="00306886"/>
    <w:rsid w:val="0031113B"/>
    <w:rsid w:val="00314542"/>
    <w:rsid w:val="0031504E"/>
    <w:rsid w:val="0032758D"/>
    <w:rsid w:val="00331A92"/>
    <w:rsid w:val="00360509"/>
    <w:rsid w:val="00374AFA"/>
    <w:rsid w:val="00375FD1"/>
    <w:rsid w:val="00377D9B"/>
    <w:rsid w:val="00380D7B"/>
    <w:rsid w:val="003832C9"/>
    <w:rsid w:val="003A0EAD"/>
    <w:rsid w:val="003A39F5"/>
    <w:rsid w:val="003A6144"/>
    <w:rsid w:val="003A7C1C"/>
    <w:rsid w:val="003C74CB"/>
    <w:rsid w:val="003D0ABC"/>
    <w:rsid w:val="003D26AB"/>
    <w:rsid w:val="003D588B"/>
    <w:rsid w:val="003E3F6B"/>
    <w:rsid w:val="004007FD"/>
    <w:rsid w:val="00403CE2"/>
    <w:rsid w:val="004046ED"/>
    <w:rsid w:val="00407F48"/>
    <w:rsid w:val="00420ACD"/>
    <w:rsid w:val="00420FE4"/>
    <w:rsid w:val="004223B4"/>
    <w:rsid w:val="004231D7"/>
    <w:rsid w:val="00423734"/>
    <w:rsid w:val="0046401A"/>
    <w:rsid w:val="00467166"/>
    <w:rsid w:val="0049007A"/>
    <w:rsid w:val="00492B5D"/>
    <w:rsid w:val="004A17F7"/>
    <w:rsid w:val="004A7F00"/>
    <w:rsid w:val="004B26AB"/>
    <w:rsid w:val="004B288A"/>
    <w:rsid w:val="004B67B6"/>
    <w:rsid w:val="004B7284"/>
    <w:rsid w:val="004B7AC7"/>
    <w:rsid w:val="004D0528"/>
    <w:rsid w:val="004D1D10"/>
    <w:rsid w:val="004E11F3"/>
    <w:rsid w:val="004E1D2C"/>
    <w:rsid w:val="004E2EEB"/>
    <w:rsid w:val="004F0FDF"/>
    <w:rsid w:val="004F7F85"/>
    <w:rsid w:val="00511C95"/>
    <w:rsid w:val="00515D40"/>
    <w:rsid w:val="00516508"/>
    <w:rsid w:val="005228AB"/>
    <w:rsid w:val="00531D4C"/>
    <w:rsid w:val="005453E9"/>
    <w:rsid w:val="005737AE"/>
    <w:rsid w:val="00574517"/>
    <w:rsid w:val="0057539C"/>
    <w:rsid w:val="00583AEE"/>
    <w:rsid w:val="005A06D0"/>
    <w:rsid w:val="005A2069"/>
    <w:rsid w:val="005A6128"/>
    <w:rsid w:val="005B333E"/>
    <w:rsid w:val="005B59C4"/>
    <w:rsid w:val="00627232"/>
    <w:rsid w:val="00640115"/>
    <w:rsid w:val="00670ADC"/>
    <w:rsid w:val="00676A79"/>
    <w:rsid w:val="00681B96"/>
    <w:rsid w:val="00686908"/>
    <w:rsid w:val="00695BB8"/>
    <w:rsid w:val="006D2649"/>
    <w:rsid w:val="006D7B7C"/>
    <w:rsid w:val="006E6B4E"/>
    <w:rsid w:val="00704213"/>
    <w:rsid w:val="00705CC4"/>
    <w:rsid w:val="00735833"/>
    <w:rsid w:val="00737EDA"/>
    <w:rsid w:val="0076430D"/>
    <w:rsid w:val="007879DC"/>
    <w:rsid w:val="007965F7"/>
    <w:rsid w:val="007C1F1C"/>
    <w:rsid w:val="007C4988"/>
    <w:rsid w:val="007C4989"/>
    <w:rsid w:val="007C7073"/>
    <w:rsid w:val="007C70C4"/>
    <w:rsid w:val="007D03BB"/>
    <w:rsid w:val="007D0E17"/>
    <w:rsid w:val="007E0E65"/>
    <w:rsid w:val="007E15DB"/>
    <w:rsid w:val="007E26B2"/>
    <w:rsid w:val="007E5380"/>
    <w:rsid w:val="007F1E62"/>
    <w:rsid w:val="008023D6"/>
    <w:rsid w:val="00802F9F"/>
    <w:rsid w:val="00823114"/>
    <w:rsid w:val="00825D06"/>
    <w:rsid w:val="00831BEE"/>
    <w:rsid w:val="008331DC"/>
    <w:rsid w:val="008449DD"/>
    <w:rsid w:val="00845035"/>
    <w:rsid w:val="008659B5"/>
    <w:rsid w:val="00866F6C"/>
    <w:rsid w:val="008671DB"/>
    <w:rsid w:val="008678E2"/>
    <w:rsid w:val="00877B88"/>
    <w:rsid w:val="0088616C"/>
    <w:rsid w:val="00891008"/>
    <w:rsid w:val="008A318A"/>
    <w:rsid w:val="008A5EA4"/>
    <w:rsid w:val="008B2F4D"/>
    <w:rsid w:val="008B46EF"/>
    <w:rsid w:val="008B5893"/>
    <w:rsid w:val="008B7982"/>
    <w:rsid w:val="008D4ACB"/>
    <w:rsid w:val="008F3ECB"/>
    <w:rsid w:val="0091231B"/>
    <w:rsid w:val="009136D7"/>
    <w:rsid w:val="0091641A"/>
    <w:rsid w:val="009164F7"/>
    <w:rsid w:val="009261D0"/>
    <w:rsid w:val="00935B67"/>
    <w:rsid w:val="009476BA"/>
    <w:rsid w:val="00947A5A"/>
    <w:rsid w:val="0095128F"/>
    <w:rsid w:val="009538E8"/>
    <w:rsid w:val="009556B5"/>
    <w:rsid w:val="00981686"/>
    <w:rsid w:val="00984B81"/>
    <w:rsid w:val="009956F2"/>
    <w:rsid w:val="009970D9"/>
    <w:rsid w:val="009A11F6"/>
    <w:rsid w:val="009A5CA9"/>
    <w:rsid w:val="009D0B74"/>
    <w:rsid w:val="009E399B"/>
    <w:rsid w:val="009E5C36"/>
    <w:rsid w:val="009E7F3E"/>
    <w:rsid w:val="009F1DA4"/>
    <w:rsid w:val="009F3E8F"/>
    <w:rsid w:val="00A13451"/>
    <w:rsid w:val="00A47355"/>
    <w:rsid w:val="00A54A63"/>
    <w:rsid w:val="00A62A5B"/>
    <w:rsid w:val="00A72A27"/>
    <w:rsid w:val="00A75706"/>
    <w:rsid w:val="00A80CF6"/>
    <w:rsid w:val="00A82864"/>
    <w:rsid w:val="00A91050"/>
    <w:rsid w:val="00A91BE7"/>
    <w:rsid w:val="00A92406"/>
    <w:rsid w:val="00A97EC1"/>
    <w:rsid w:val="00AB15C2"/>
    <w:rsid w:val="00AB2778"/>
    <w:rsid w:val="00AC292A"/>
    <w:rsid w:val="00AC314D"/>
    <w:rsid w:val="00AC6011"/>
    <w:rsid w:val="00AF638B"/>
    <w:rsid w:val="00B11F16"/>
    <w:rsid w:val="00B16403"/>
    <w:rsid w:val="00B44586"/>
    <w:rsid w:val="00B524EF"/>
    <w:rsid w:val="00B5646B"/>
    <w:rsid w:val="00B73AE5"/>
    <w:rsid w:val="00B80E1D"/>
    <w:rsid w:val="00B84BF8"/>
    <w:rsid w:val="00B94170"/>
    <w:rsid w:val="00BA0DFB"/>
    <w:rsid w:val="00BB69CF"/>
    <w:rsid w:val="00BB7530"/>
    <w:rsid w:val="00BC3BCB"/>
    <w:rsid w:val="00BD0028"/>
    <w:rsid w:val="00BD6A8D"/>
    <w:rsid w:val="00C1170E"/>
    <w:rsid w:val="00C139A3"/>
    <w:rsid w:val="00C20F06"/>
    <w:rsid w:val="00C265D2"/>
    <w:rsid w:val="00C3136B"/>
    <w:rsid w:val="00C35931"/>
    <w:rsid w:val="00C5042C"/>
    <w:rsid w:val="00C51339"/>
    <w:rsid w:val="00C53BA2"/>
    <w:rsid w:val="00C64065"/>
    <w:rsid w:val="00C817D4"/>
    <w:rsid w:val="00C82C34"/>
    <w:rsid w:val="00C86682"/>
    <w:rsid w:val="00C90F21"/>
    <w:rsid w:val="00C94417"/>
    <w:rsid w:val="00CA19A6"/>
    <w:rsid w:val="00CB16BD"/>
    <w:rsid w:val="00CB52C7"/>
    <w:rsid w:val="00CC2012"/>
    <w:rsid w:val="00CD5452"/>
    <w:rsid w:val="00CE6171"/>
    <w:rsid w:val="00CF4E98"/>
    <w:rsid w:val="00CF4F0C"/>
    <w:rsid w:val="00D16597"/>
    <w:rsid w:val="00D21276"/>
    <w:rsid w:val="00D21DF0"/>
    <w:rsid w:val="00D22F2F"/>
    <w:rsid w:val="00D2674F"/>
    <w:rsid w:val="00D36A8F"/>
    <w:rsid w:val="00D408A2"/>
    <w:rsid w:val="00D50AD0"/>
    <w:rsid w:val="00D64A07"/>
    <w:rsid w:val="00D724FC"/>
    <w:rsid w:val="00D74595"/>
    <w:rsid w:val="00D75655"/>
    <w:rsid w:val="00D81F9C"/>
    <w:rsid w:val="00D842DC"/>
    <w:rsid w:val="00D85D19"/>
    <w:rsid w:val="00DC7063"/>
    <w:rsid w:val="00DE233E"/>
    <w:rsid w:val="00DE2B05"/>
    <w:rsid w:val="00DF67C6"/>
    <w:rsid w:val="00E03FEF"/>
    <w:rsid w:val="00E0659E"/>
    <w:rsid w:val="00E067F8"/>
    <w:rsid w:val="00E14A84"/>
    <w:rsid w:val="00E23E91"/>
    <w:rsid w:val="00E24376"/>
    <w:rsid w:val="00E3075E"/>
    <w:rsid w:val="00E33111"/>
    <w:rsid w:val="00E405C9"/>
    <w:rsid w:val="00E60023"/>
    <w:rsid w:val="00E70D2F"/>
    <w:rsid w:val="00E72D64"/>
    <w:rsid w:val="00E87E0A"/>
    <w:rsid w:val="00E92270"/>
    <w:rsid w:val="00E93A7B"/>
    <w:rsid w:val="00EA333C"/>
    <w:rsid w:val="00EB6BFD"/>
    <w:rsid w:val="00EC4615"/>
    <w:rsid w:val="00EC5F1A"/>
    <w:rsid w:val="00F01BE8"/>
    <w:rsid w:val="00F13A65"/>
    <w:rsid w:val="00F22C7A"/>
    <w:rsid w:val="00F2444B"/>
    <w:rsid w:val="00F31CFC"/>
    <w:rsid w:val="00F32442"/>
    <w:rsid w:val="00F559BC"/>
    <w:rsid w:val="00F653D1"/>
    <w:rsid w:val="00F65754"/>
    <w:rsid w:val="00F722B3"/>
    <w:rsid w:val="00F74199"/>
    <w:rsid w:val="00FA0AF1"/>
    <w:rsid w:val="00FA1EE7"/>
    <w:rsid w:val="00FA492A"/>
    <w:rsid w:val="00FC7246"/>
    <w:rsid w:val="00FE2860"/>
    <w:rsid w:val="00FE2955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40CCD"/>
  <w15:chartTrackingRefBased/>
  <w15:docId w15:val="{C3331DD3-A4B3-4BFD-98F6-BB378717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E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8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88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68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886"/>
    <w:rPr>
      <w:lang w:val="en-GB"/>
    </w:rPr>
  </w:style>
  <w:style w:type="character" w:styleId="Hyperlink">
    <w:name w:val="Hyperlink"/>
    <w:basedOn w:val="DefaultParagraphFont"/>
    <w:uiPriority w:val="99"/>
    <w:unhideWhenUsed/>
    <w:rsid w:val="003068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88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97E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A97EC1"/>
    <w:pPr>
      <w:spacing w:before="480" w:line="276" w:lineRule="auto"/>
      <w:outlineLvl w:val="9"/>
    </w:pPr>
    <w:rPr>
      <w:b/>
      <w:bCs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97EC1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97EC1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97EC1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97EC1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97EC1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97EC1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97EC1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97EC1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97EC1"/>
    <w:pPr>
      <w:ind w:left="192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7358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128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styleId="Strong">
    <w:name w:val="Strong"/>
    <w:basedOn w:val="DefaultParagraphFont"/>
    <w:uiPriority w:val="22"/>
    <w:qFormat/>
    <w:rsid w:val="008F3EC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64F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2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2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214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14B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A11F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960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echerati.com/news-hub/chinese-data-centre-market-expected-to-reach-36-18-billion-by-2026/" TargetMode="External"/><Relationship Id="rId18" Type="http://schemas.openxmlformats.org/officeDocument/2006/relationships/hyperlink" Target="https://chayora.com/about-chayora/chayora-book-a-virtual-tour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ina.tsui@chayora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hayora.com/about-chayora/senior-management-team/" TargetMode="External"/><Relationship Id="rId17" Type="http://schemas.openxmlformats.org/officeDocument/2006/relationships/hyperlink" Target="https://chayora.com/solutions/build-to-sui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hayora.com/shanghai-data-centre-campus/" TargetMode="External"/><Relationship Id="rId20" Type="http://schemas.openxmlformats.org/officeDocument/2006/relationships/hyperlink" Target="http://www.chayora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chayora.com/tianjin-data-centre-campus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info@chayora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hayora.com/team/james-wei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a\Downloads\Letterhead_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B90B6F0FB7D4B8530E05F0D968510" ma:contentTypeVersion="17" ma:contentTypeDescription="Create a new document." ma:contentTypeScope="" ma:versionID="2a3c791606266fb776afb85780a69269">
  <xsd:schema xmlns:xsd="http://www.w3.org/2001/XMLSchema" xmlns:xs="http://www.w3.org/2001/XMLSchema" xmlns:p="http://schemas.microsoft.com/office/2006/metadata/properties" xmlns:ns2="e0e0abf2-b9cb-451f-9afd-94bc198d405a" xmlns:ns3="86383692-da20-43d0-a23f-60e521e1e187" xmlns:ns4="91e706a0-351b-425f-92da-25604cf44f8f" targetNamespace="http://schemas.microsoft.com/office/2006/metadata/properties" ma:root="true" ma:fieldsID="755fc9d5511eb0f7773eb3627efe12f8" ns2:_="" ns3:_="" ns4:_="">
    <xsd:import namespace="e0e0abf2-b9cb-451f-9afd-94bc198d405a"/>
    <xsd:import namespace="86383692-da20-43d0-a23f-60e521e1e187"/>
    <xsd:import namespace="91e706a0-351b-425f-92da-25604cf44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abf2-b9cb-451f-9afd-94bc198d4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f4abca-5456-47a2-b014-c6401f70e1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3692-da20-43d0-a23f-60e521e1e18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706a0-351b-425f-92da-25604cf44f8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caad874-9814-4171-b523-215d735e1bdd}" ma:internalName="TaxCatchAll" ma:showField="CatchAllData" ma:web="91e706a0-351b-425f-92da-25604cf44f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e706a0-351b-425f-92da-25604cf44f8f" xsi:nil="true"/>
    <lcf76f155ced4ddcb4097134ff3c332f xmlns="e0e0abf2-b9cb-451f-9afd-94bc198d40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BE2239-E87E-4E91-9300-93F8089CD5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2C1CD-6595-4BA1-B2E3-A99CF2774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0abf2-b9cb-451f-9afd-94bc198d405a"/>
    <ds:schemaRef ds:uri="86383692-da20-43d0-a23f-60e521e1e187"/>
    <ds:schemaRef ds:uri="91e706a0-351b-425f-92da-25604cf44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3E10C0-3467-6646-9AD2-EB9A33DD75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5A30AA-B013-449C-8CEE-B184A449CCA1}">
  <ds:schemaRefs>
    <ds:schemaRef ds:uri="http://schemas.microsoft.com/office/2006/metadata/properties"/>
    <ds:schemaRef ds:uri="http://schemas.microsoft.com/office/infopath/2007/PartnerControls"/>
    <ds:schemaRef ds:uri="91e706a0-351b-425f-92da-25604cf44f8f"/>
    <ds:schemaRef ds:uri="e0e0abf2-b9cb-451f-9afd-94bc198d40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C:\Users\Tina\Downloads\Letterhead_General.dotx</Template>
  <TotalTime>1185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Links>
    <vt:vector size="54" baseType="variant">
      <vt:variant>
        <vt:i4>2687090</vt:i4>
      </vt:variant>
      <vt:variant>
        <vt:i4>27</vt:i4>
      </vt:variant>
      <vt:variant>
        <vt:i4>0</vt:i4>
      </vt:variant>
      <vt:variant>
        <vt:i4>5</vt:i4>
      </vt:variant>
      <vt:variant>
        <vt:lpwstr>http://www.chayora.com/</vt:lpwstr>
      </vt:variant>
      <vt:variant>
        <vt:lpwstr/>
      </vt:variant>
      <vt:variant>
        <vt:i4>983076</vt:i4>
      </vt:variant>
      <vt:variant>
        <vt:i4>24</vt:i4>
      </vt:variant>
      <vt:variant>
        <vt:i4>0</vt:i4>
      </vt:variant>
      <vt:variant>
        <vt:i4>5</vt:i4>
      </vt:variant>
      <vt:variant>
        <vt:lpwstr>mailto:info@chayora.com</vt:lpwstr>
      </vt:variant>
      <vt:variant>
        <vt:lpwstr/>
      </vt:variant>
      <vt:variant>
        <vt:i4>7471225</vt:i4>
      </vt:variant>
      <vt:variant>
        <vt:i4>21</vt:i4>
      </vt:variant>
      <vt:variant>
        <vt:i4>0</vt:i4>
      </vt:variant>
      <vt:variant>
        <vt:i4>5</vt:i4>
      </vt:variant>
      <vt:variant>
        <vt:lpwstr>https://chayora.com/about-chayora/chayora-book-a-virtual-tour/</vt:lpwstr>
      </vt:variant>
      <vt:variant>
        <vt:lpwstr/>
      </vt:variant>
      <vt:variant>
        <vt:i4>4194306</vt:i4>
      </vt:variant>
      <vt:variant>
        <vt:i4>18</vt:i4>
      </vt:variant>
      <vt:variant>
        <vt:i4>0</vt:i4>
      </vt:variant>
      <vt:variant>
        <vt:i4>5</vt:i4>
      </vt:variant>
      <vt:variant>
        <vt:lpwstr>https://chayora.com/solutions/build-to-suit/</vt:lpwstr>
      </vt:variant>
      <vt:variant>
        <vt:lpwstr/>
      </vt:variant>
      <vt:variant>
        <vt:i4>393291</vt:i4>
      </vt:variant>
      <vt:variant>
        <vt:i4>15</vt:i4>
      </vt:variant>
      <vt:variant>
        <vt:i4>0</vt:i4>
      </vt:variant>
      <vt:variant>
        <vt:i4>5</vt:i4>
      </vt:variant>
      <vt:variant>
        <vt:lpwstr>https://chayora.com/shanghai-data-centre-campus/</vt:lpwstr>
      </vt:variant>
      <vt:variant>
        <vt:lpwstr/>
      </vt:variant>
      <vt:variant>
        <vt:i4>7274593</vt:i4>
      </vt:variant>
      <vt:variant>
        <vt:i4>12</vt:i4>
      </vt:variant>
      <vt:variant>
        <vt:i4>0</vt:i4>
      </vt:variant>
      <vt:variant>
        <vt:i4>5</vt:i4>
      </vt:variant>
      <vt:variant>
        <vt:lpwstr>https://chayora.com/tianjin-data-centre-campus/</vt:lpwstr>
      </vt:variant>
      <vt:variant>
        <vt:lpwstr/>
      </vt:variant>
      <vt:variant>
        <vt:i4>8257588</vt:i4>
      </vt:variant>
      <vt:variant>
        <vt:i4>9</vt:i4>
      </vt:variant>
      <vt:variant>
        <vt:i4>0</vt:i4>
      </vt:variant>
      <vt:variant>
        <vt:i4>5</vt:i4>
      </vt:variant>
      <vt:variant>
        <vt:lpwstr>https://chayora.com/team/james-wei/</vt:lpwstr>
      </vt:variant>
      <vt:variant>
        <vt:lpwstr/>
      </vt:variant>
      <vt:variant>
        <vt:i4>6357090</vt:i4>
      </vt:variant>
      <vt:variant>
        <vt:i4>6</vt:i4>
      </vt:variant>
      <vt:variant>
        <vt:i4>0</vt:i4>
      </vt:variant>
      <vt:variant>
        <vt:i4>5</vt:i4>
      </vt:variant>
      <vt:variant>
        <vt:lpwstr>https://www.techerati.com/news-hub/chinese-data-centre-market-expected-to-reach-36-18-billion-by-2026/</vt:lpwstr>
      </vt:variant>
      <vt:variant>
        <vt:lpwstr/>
      </vt:variant>
      <vt:variant>
        <vt:i4>1835074</vt:i4>
      </vt:variant>
      <vt:variant>
        <vt:i4>0</vt:i4>
      </vt:variant>
      <vt:variant>
        <vt:i4>0</vt:i4>
      </vt:variant>
      <vt:variant>
        <vt:i4>5</vt:i4>
      </vt:variant>
      <vt:variant>
        <vt:lpwstr>https://chayora.com/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Katherine Cheung</cp:lastModifiedBy>
  <cp:revision>33</cp:revision>
  <dcterms:created xsi:type="dcterms:W3CDTF">2023-06-27T14:32:00Z</dcterms:created>
  <dcterms:modified xsi:type="dcterms:W3CDTF">2023-07-03T03:36:00Z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0x010100A658C26557DCC24887A860348F0E1297</vt:lpwstr>
  </property>
  <property fmtid="{D5CDD505-2E9C-101B-9397-08002B2CF9AE}" pid="3" name="MediaServiceImageTags">
    <vt:lpwstr/>
  </property>
</Properties>
</file>